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E3CCAC6" w14:textId="77777777" w:rsidR="00A1411A" w:rsidRDefault="003D7A50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7"/>
          <w:szCs w:val="27"/>
          <w:shd w:val="clear" w:color="auto" w:fill="FFFFFF"/>
          <w:lang w:bidi="ar"/>
        </w:rPr>
        <w:fldChar w:fldCharType="begin"/>
      </w:r>
      <w:r>
        <w:rPr>
          <w:rFonts w:ascii="Times New Roman" w:eastAsia="Arial" w:hAnsi="Times New Roman" w:cs="Times New Roman"/>
          <w:b/>
          <w:bCs/>
          <w:color w:val="000000" w:themeColor="text1"/>
          <w:sz w:val="27"/>
          <w:szCs w:val="27"/>
          <w:shd w:val="clear" w:color="auto" w:fill="FFFFFF"/>
          <w:lang w:bidi="ar"/>
        </w:rPr>
        <w:instrText xml:space="preserve"> HYPERLINK "https://dou1.pogranichny.org/%D0%BA%D0%BE%D0%BD%D1%81%D1%83%D0%BB%D1%8C%D1%82%D0%B0%D1%86%D0%B8%D1%8F-%D0%B4%D0%BB%D1%8F-%D1%80%D0%BE%D0%B4%D0%B8%D1%82%D0%B5%D0%BB%D0%B5%D0%B9-%D0%B1%D0%B5%D0%B7%D0%BE%D0%BF%D0%B0%D1%81%D0%BD-7/" \t "https://ya.</w:instrText>
      </w:r>
      <w:r>
        <w:rPr>
          <w:rFonts w:ascii="Times New Roman" w:eastAsia="Arial" w:hAnsi="Times New Roman" w:cs="Times New Roman"/>
          <w:b/>
          <w:bCs/>
          <w:color w:val="000000" w:themeColor="text1"/>
          <w:sz w:val="27"/>
          <w:szCs w:val="27"/>
          <w:shd w:val="clear" w:color="auto" w:fill="FFFFFF"/>
          <w:lang w:bidi="ar"/>
        </w:rPr>
        <w:instrText xml:space="preserve">ru/search/_blank" </w:instrText>
      </w:r>
      <w:r>
        <w:rPr>
          <w:rFonts w:ascii="Times New Roman" w:eastAsia="Arial" w:hAnsi="Times New Roman" w:cs="Times New Roman"/>
          <w:b/>
          <w:bCs/>
          <w:color w:val="000000" w:themeColor="text1"/>
          <w:sz w:val="27"/>
          <w:szCs w:val="27"/>
          <w:shd w:val="clear" w:color="auto" w:fill="FFFFFF"/>
          <w:lang w:bidi="ar"/>
        </w:rPr>
        <w:fldChar w:fldCharType="separate"/>
      </w:r>
    </w:p>
    <w:p w14:paraId="0D3EEF44" w14:textId="1AB487A2" w:rsidR="00A1411A" w:rsidRPr="00994467" w:rsidRDefault="003D7A50">
      <w:pPr>
        <w:pStyle w:val="2"/>
        <w:spacing w:beforeAutospacing="0" w:afterAutospacing="0"/>
        <w:jc w:val="center"/>
        <w:rPr>
          <w:rStyle w:val="a4"/>
          <w:rFonts w:ascii="Times New Roman" w:hAnsi="Times New Roman" w:hint="default"/>
          <w:i w:val="0"/>
          <w:iCs w:val="0"/>
          <w:color w:val="FF0000"/>
          <w:u w:val="none"/>
          <w:shd w:val="clear" w:color="auto" w:fill="FFFFFF"/>
          <w:lang w:val="ru-RU"/>
        </w:rPr>
      </w:pPr>
      <w:r w:rsidRPr="00994467">
        <w:rPr>
          <w:rStyle w:val="a4"/>
          <w:rFonts w:ascii="Times New Roman" w:hAnsi="Times New Roman" w:hint="default"/>
          <w:i w:val="0"/>
          <w:iCs w:val="0"/>
          <w:color w:val="FF0000"/>
          <w:u w:val="none"/>
          <w:shd w:val="clear" w:color="auto" w:fill="FFFFFF"/>
          <w:lang w:val="ru-RU"/>
        </w:rPr>
        <w:t>Консультация</w:t>
      </w:r>
      <w:r w:rsidRPr="00994467">
        <w:rPr>
          <w:rStyle w:val="a4"/>
          <w:rFonts w:ascii="Times New Roman" w:hAnsi="Times New Roman" w:hint="default"/>
          <w:i w:val="0"/>
          <w:iCs w:val="0"/>
          <w:color w:val="FF0000"/>
          <w:u w:val="none"/>
          <w:shd w:val="clear" w:color="auto" w:fill="FFFFFF"/>
        </w:rPr>
        <w:t> </w:t>
      </w:r>
      <w:r w:rsidRPr="00994467">
        <w:rPr>
          <w:rStyle w:val="a4"/>
          <w:rFonts w:ascii="Times New Roman" w:hAnsi="Times New Roman" w:hint="default"/>
          <w:i w:val="0"/>
          <w:iCs w:val="0"/>
          <w:color w:val="FF0000"/>
          <w:u w:val="none"/>
          <w:shd w:val="clear" w:color="auto" w:fill="FFFFFF"/>
          <w:lang w:val="ru-RU"/>
        </w:rPr>
        <w:t>для</w:t>
      </w:r>
      <w:r w:rsidRPr="00994467">
        <w:rPr>
          <w:rStyle w:val="a4"/>
          <w:rFonts w:ascii="Times New Roman" w:hAnsi="Times New Roman" w:hint="default"/>
          <w:i w:val="0"/>
          <w:iCs w:val="0"/>
          <w:color w:val="FF0000"/>
          <w:u w:val="none"/>
          <w:shd w:val="clear" w:color="auto" w:fill="FFFFFF"/>
        </w:rPr>
        <w:t> </w:t>
      </w:r>
      <w:r w:rsidRPr="00994467">
        <w:rPr>
          <w:rStyle w:val="a4"/>
          <w:rFonts w:ascii="Times New Roman" w:hAnsi="Times New Roman" w:hint="default"/>
          <w:i w:val="0"/>
          <w:iCs w:val="0"/>
          <w:color w:val="FF0000"/>
          <w:u w:val="none"/>
          <w:shd w:val="clear" w:color="auto" w:fill="FFFFFF"/>
          <w:lang w:val="ru-RU"/>
        </w:rPr>
        <w:t>родителей</w:t>
      </w:r>
      <w:r w:rsidRPr="00994467">
        <w:rPr>
          <w:rStyle w:val="a4"/>
          <w:rFonts w:ascii="Times New Roman" w:hAnsi="Times New Roman" w:hint="default"/>
          <w:i w:val="0"/>
          <w:iCs w:val="0"/>
          <w:color w:val="FF0000"/>
          <w:u w:val="none"/>
          <w:shd w:val="clear" w:color="auto" w:fill="FFFFFF"/>
          <w:lang w:val="ru-RU"/>
        </w:rPr>
        <w:t xml:space="preserve"> </w:t>
      </w:r>
    </w:p>
    <w:p w14:paraId="4BB1286B" w14:textId="77777777" w:rsidR="00A1411A" w:rsidRPr="00994467" w:rsidRDefault="003D7A50">
      <w:pPr>
        <w:pStyle w:val="2"/>
        <w:spacing w:beforeAutospacing="0" w:afterAutospacing="0"/>
        <w:jc w:val="center"/>
        <w:rPr>
          <w:rFonts w:ascii="Times New Roman" w:hAnsi="Times New Roman" w:hint="default"/>
          <w:color w:val="FF0000"/>
          <w:lang w:val="ru-RU"/>
        </w:rPr>
      </w:pPr>
      <w:r w:rsidRPr="00994467">
        <w:rPr>
          <w:rStyle w:val="a4"/>
          <w:rFonts w:ascii="Times New Roman" w:hAnsi="Times New Roman" w:hint="default"/>
          <w:i w:val="0"/>
          <w:iCs w:val="0"/>
          <w:color w:val="FF0000"/>
          <w:u w:val="none"/>
          <w:shd w:val="clear" w:color="auto" w:fill="FFFFFF"/>
          <w:lang w:val="ru-RU"/>
        </w:rPr>
        <w:t>«Безопасное поведение</w:t>
      </w:r>
      <w:r w:rsidRPr="00994467">
        <w:rPr>
          <w:rStyle w:val="a4"/>
          <w:rFonts w:ascii="Times New Roman" w:hAnsi="Times New Roman" w:hint="default"/>
          <w:i w:val="0"/>
          <w:iCs w:val="0"/>
          <w:color w:val="FF0000"/>
          <w:u w:val="none"/>
          <w:shd w:val="clear" w:color="auto" w:fill="FFFFFF"/>
          <w:lang w:val="ru-RU"/>
        </w:rPr>
        <w:t xml:space="preserve"> </w:t>
      </w:r>
      <w:r w:rsidRPr="00994467">
        <w:rPr>
          <w:rStyle w:val="a4"/>
          <w:rFonts w:ascii="Times New Roman" w:hAnsi="Times New Roman" w:hint="default"/>
          <w:i w:val="0"/>
          <w:iCs w:val="0"/>
          <w:color w:val="FF0000"/>
          <w:u w:val="none"/>
          <w:shd w:val="clear" w:color="auto" w:fill="FFFFFF"/>
          <w:lang w:val="ru-RU"/>
        </w:rPr>
        <w:t>детей</w:t>
      </w:r>
      <w:r w:rsidRPr="00994467">
        <w:rPr>
          <w:rStyle w:val="a4"/>
          <w:rFonts w:ascii="Times New Roman" w:hAnsi="Times New Roman" w:hint="default"/>
          <w:i w:val="0"/>
          <w:iCs w:val="0"/>
          <w:color w:val="FF0000"/>
          <w:u w:val="none"/>
          <w:shd w:val="clear" w:color="auto" w:fill="FFFFFF"/>
          <w:lang w:val="ru-RU"/>
        </w:rPr>
        <w:t xml:space="preserve"> летом в лесу и на водоемах</w:t>
      </w:r>
      <w:r w:rsidRPr="00994467">
        <w:rPr>
          <w:rStyle w:val="a4"/>
          <w:rFonts w:ascii="Times New Roman" w:hAnsi="Times New Roman" w:hint="default"/>
          <w:i w:val="0"/>
          <w:iCs w:val="0"/>
          <w:color w:val="FF0000"/>
          <w:u w:val="none"/>
          <w:shd w:val="clear" w:color="auto" w:fill="FFFFFF"/>
          <w:lang w:val="ru-RU"/>
        </w:rPr>
        <w:t>»</w:t>
      </w:r>
    </w:p>
    <w:p w14:paraId="411752FA" w14:textId="77777777" w:rsidR="00A1411A" w:rsidRPr="00994467" w:rsidRDefault="003D7A50">
      <w:pPr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7"/>
          <w:szCs w:val="27"/>
          <w:shd w:val="clear" w:color="auto" w:fill="FFFFFF"/>
          <w:lang w:bidi="ar"/>
        </w:rPr>
        <w:fldChar w:fldCharType="end"/>
      </w:r>
    </w:p>
    <w:p w14:paraId="5DDBB8F0" w14:textId="77777777" w:rsidR="00A1411A" w:rsidRPr="00994467" w:rsidRDefault="00A1411A">
      <w:pPr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14:paraId="30AF654B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shd w:val="clear" w:color="auto" w:fill="FFFFFF"/>
          <w:lang w:val="ru-RU"/>
        </w:rPr>
      </w:pP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Вот и наступило долгожданное лето! Дети все больше времени проводят на 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улице, на даче с родителями, выезжают на отдых в лес и на водоемы. Лето характеризуется нарастанием двигательной активности и увеличением физических возможностей </w:t>
      </w:r>
      <w:proofErr w:type="spellStart"/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ребѐнка</w:t>
      </w:r>
      <w:proofErr w:type="spellEnd"/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, которые, сочетаясь с повышенной любознательностью и стремлением к самостоятельности, 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нередко приводят к возникновению опасных ситуаций. Предупреждение детского травматизма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еятельности детей в летний период, сформировать у них навыки безопасного поведения и умения предвидеть последствия опасных ситуаций. Главное, что должны помнить родители ни при каких обстоятельствах не оставлять ребенка без присмотра. Защитить себя и своих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 детей от многих проблем, которыми может столкнуться семья, можно при условии постоянной заботы о безопасности. Многие меры по обеспечению безопасности детей, могут показаться элементарными, однако с ребенком дошкольного возраста необходимо разбирать и обс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уждать на первый взгляд кажущиеся очень простыми правила поведения. 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14:paraId="07BB4883" w14:textId="77777777" w:rsidR="00A1411A" w:rsidRPr="00994467" w:rsidRDefault="00A1411A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shd w:val="clear" w:color="auto" w:fill="FFFFFF"/>
          <w:lang w:val="ru-RU"/>
        </w:rPr>
      </w:pPr>
    </w:p>
    <w:p w14:paraId="677A8D78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>
        <w:rPr>
          <w:rFonts w:eastAsia="Arial"/>
          <w:color w:val="111111"/>
          <w:sz w:val="28"/>
          <w:szCs w:val="28"/>
          <w:shd w:val="clear" w:color="auto" w:fill="FFFFFF"/>
        </w:rPr>
        <w:t>  </w:t>
      </w:r>
      <w:r w:rsidRPr="00994467">
        <w:rPr>
          <w:rFonts w:eastAsia="Arial"/>
          <w:b/>
          <w:bCs/>
          <w:i/>
          <w:iCs/>
          <w:color w:val="111111"/>
          <w:sz w:val="28"/>
          <w:szCs w:val="28"/>
          <w:shd w:val="clear" w:color="auto" w:fill="FFFFFF"/>
          <w:lang w:val="ru-RU"/>
        </w:rPr>
        <w:t>Безопасность поведения на воде.</w:t>
      </w:r>
    </w:p>
    <w:p w14:paraId="57900E7B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shd w:val="clear" w:color="auto" w:fill="FFFFFF"/>
          <w:lang w:val="ru-RU"/>
        </w:rPr>
      </w:pP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Главное условие безопасности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острые осколки, холодные ключи и глубокие ямы. Прежде чем заходить в воду, нужно понаблюдать, как она выглядит. Если цвет и запах воды не такие, как обычно, лучше воздержаться от купания. Также дети должны твердо усвоить следующие правила: игры на воде опа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сны (нельзя, даже играючи, «топить» своих друзей или «прятаться» под водой); категорически запрещается прыгать в воду в не предназначенных для этого местах; нельзя нырять и плавать в местах, заросших водорослями; не следует далеко заплывать на надувных мат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расах и кругах; не следует звать на помощь в шутку.</w:t>
      </w:r>
    </w:p>
    <w:p w14:paraId="2EF9FC29" w14:textId="77777777" w:rsidR="00A1411A" w:rsidRPr="00994467" w:rsidRDefault="00A1411A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shd w:val="clear" w:color="auto" w:fill="FFFFFF"/>
          <w:lang w:val="ru-RU"/>
        </w:rPr>
      </w:pPr>
    </w:p>
    <w:p w14:paraId="7CE2378B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>
        <w:rPr>
          <w:rFonts w:eastAsia="Arial"/>
          <w:color w:val="111111"/>
          <w:sz w:val="28"/>
          <w:szCs w:val="28"/>
          <w:shd w:val="clear" w:color="auto" w:fill="FFFFFF"/>
        </w:rPr>
        <w:t>  </w:t>
      </w:r>
      <w:r w:rsidRPr="00994467">
        <w:rPr>
          <w:rFonts w:eastAsia="Arial"/>
          <w:b/>
          <w:bCs/>
          <w:i/>
          <w:iCs/>
          <w:color w:val="111111"/>
          <w:sz w:val="28"/>
          <w:szCs w:val="28"/>
          <w:shd w:val="clear" w:color="auto" w:fill="FFFFFF"/>
          <w:lang w:val="ru-RU"/>
        </w:rPr>
        <w:t>Безопасное поведение в лесу.</w:t>
      </w:r>
      <w:r>
        <w:rPr>
          <w:rFonts w:eastAsia="Arial"/>
          <w:b/>
          <w:bCs/>
          <w:i/>
          <w:iCs/>
          <w:color w:val="111111"/>
          <w:sz w:val="28"/>
          <w:szCs w:val="28"/>
          <w:shd w:val="clear" w:color="auto" w:fill="FFFFFF"/>
        </w:rPr>
        <w:t> </w:t>
      </w:r>
    </w:p>
    <w:p w14:paraId="1C789B44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shd w:val="clear" w:color="auto" w:fill="FFFFFF"/>
          <w:lang w:val="ru-RU"/>
        </w:rPr>
      </w:pP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Прогулка </w:t>
      </w:r>
      <w:proofErr w:type="gramStart"/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в лес это</w:t>
      </w:r>
      <w:proofErr w:type="gramEnd"/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знакомить ребенка, так как лес может таить в себе опасность. 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живую». Необходимо развивать у детей потребность в общении 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lastRenderedPageBreak/>
        <w:t>с р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одителями, умение побороть застенчивость во время обращения к взрослым при появлении симптомов отравления. Напоминайте ребенку, что ему ни в коем случае нельзя ходить по лесу одному, нужно держаться всегда рядом с родителями. Но что делать, если он чем-то 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рдо знать, что его обязательно будут искать.</w:t>
      </w:r>
    </w:p>
    <w:p w14:paraId="3B0EF017" w14:textId="77777777" w:rsidR="00A1411A" w:rsidRPr="00994467" w:rsidRDefault="00A1411A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shd w:val="clear" w:color="auto" w:fill="FFFFFF"/>
          <w:lang w:val="ru-RU"/>
        </w:rPr>
      </w:pPr>
    </w:p>
    <w:p w14:paraId="2B155BFC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>
        <w:rPr>
          <w:rFonts w:eastAsia="Arial"/>
          <w:color w:val="111111"/>
          <w:sz w:val="28"/>
          <w:szCs w:val="28"/>
          <w:shd w:val="clear" w:color="auto" w:fill="FFFFFF"/>
        </w:rPr>
        <w:t>  </w:t>
      </w:r>
      <w:r w:rsidRPr="00994467">
        <w:rPr>
          <w:rStyle w:val="a5"/>
          <w:rFonts w:eastAsia="Arial"/>
          <w:i/>
          <w:iCs/>
          <w:color w:val="111111"/>
          <w:sz w:val="28"/>
          <w:szCs w:val="28"/>
          <w:shd w:val="clear" w:color="auto" w:fill="FFFFFF"/>
          <w:lang w:val="ru-RU"/>
        </w:rPr>
        <w:t>Опасная высота.</w:t>
      </w:r>
    </w:p>
    <w:p w14:paraId="110CF66C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shd w:val="clear" w:color="auto" w:fill="FFFFFF"/>
          <w:lang w:val="ru-RU"/>
        </w:rPr>
      </w:pP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Следует помнить, что именно на взрослых 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вляют открытые окна и балконы. Малыши не должны оставаться одни в комнате с открытым окном, балконом, выходить без взрослого на балкон, играть там, в подвижные игры, прыгать. Есть определенная категория детей, которые боятся высоты, но есть дети, у которых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 инстинкт самосохранения как бы притуплен, и они способны на некоторые необдуманные поступки. Для ребенка постарше должно быть абсолютным законом, что выглядывая в окно или с балкона. Нельзя подставлять под ноги стул или иное приспособление. Очень важно, ч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тобы ребенок осознавал возможные последствия своего поведения и в этом ему можете помочь вы, родители.</w:t>
      </w:r>
    </w:p>
    <w:p w14:paraId="6612200E" w14:textId="77777777" w:rsidR="00A1411A" w:rsidRPr="00994467" w:rsidRDefault="00A1411A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shd w:val="clear" w:color="auto" w:fill="FFFFFF"/>
          <w:lang w:val="ru-RU"/>
        </w:rPr>
      </w:pPr>
    </w:p>
    <w:p w14:paraId="2F19114F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>
        <w:rPr>
          <w:rFonts w:eastAsia="Arial"/>
          <w:color w:val="111111"/>
          <w:sz w:val="28"/>
          <w:szCs w:val="28"/>
          <w:shd w:val="clear" w:color="auto" w:fill="FFFFFF"/>
        </w:rPr>
        <w:t>  </w:t>
      </w:r>
      <w:r w:rsidRPr="00994467">
        <w:rPr>
          <w:rFonts w:eastAsia="Arial"/>
          <w:b/>
          <w:bCs/>
          <w:i/>
          <w:iCs/>
          <w:color w:val="111111"/>
          <w:sz w:val="28"/>
          <w:szCs w:val="28"/>
          <w:shd w:val="clear" w:color="auto" w:fill="FFFFFF"/>
          <w:lang w:val="ru-RU"/>
        </w:rPr>
        <w:t>Безопасность при общении с животными.</w:t>
      </w:r>
    </w:p>
    <w:p w14:paraId="0323B9E1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shd w:val="clear" w:color="auto" w:fill="FFFFFF"/>
          <w:lang w:val="ru-RU"/>
        </w:rPr>
      </w:pP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Детям нужно прививать не только любовь к животным, но и уважение к их способу жизни. Необходимо объяснить детя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м, что можно делать и чего нельзя допускать при контактах с животными. 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 щенками, отбирать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 то, во что играют собаки. Напоминайте детям, что и от кошек, и от собак передаются людям болезни лишаи, чесотка, бешенство. После того, как погладил животное, обязательно нужно вымыть руки с мылом. Если укусила собака или кошка, сразу же нужно сказать об 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этом родителям, чтобы они немедленно отвели к врачу. 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14:paraId="656D5543" w14:textId="77777777" w:rsidR="00A1411A" w:rsidRPr="00994467" w:rsidRDefault="00A1411A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shd w:val="clear" w:color="auto" w:fill="FFFFFF"/>
          <w:lang w:val="ru-RU"/>
        </w:rPr>
      </w:pPr>
    </w:p>
    <w:p w14:paraId="2CBCE396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b/>
          <w:bCs/>
          <w:color w:val="111111"/>
          <w:sz w:val="28"/>
          <w:szCs w:val="28"/>
          <w:shd w:val="clear" w:color="auto" w:fill="FFFFFF"/>
          <w:lang w:val="ru-RU"/>
        </w:rPr>
        <w:t>ПРАВИЛ БЕЗОПАСНОСТИ.</w:t>
      </w:r>
      <w:r>
        <w:rPr>
          <w:rFonts w:eastAsia="Arial"/>
          <w:b/>
          <w:bCs/>
          <w:color w:val="111111"/>
          <w:sz w:val="28"/>
          <w:szCs w:val="28"/>
          <w:shd w:val="clear" w:color="auto" w:fill="FFFFFF"/>
        </w:rPr>
        <w:t> </w:t>
      </w:r>
    </w:p>
    <w:p w14:paraId="1B029E86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1. Не все, что привлекательно 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выглядит, является съедобным. Лето самое подходящее время, чтобы вместе с детьми изучить названия растений, ягод и плодов. На помощь придут энциклопедии, информация из интернета и ваши собственные знания. Если у вас есть сад, постарайтесь, чтобы в нем не р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осло ничего ядовитого: малыши могут просто забыть, что красивые оранжево-красные ягоды ландыша или бузину ни в коем случае есть нельзя. Поэтому лучше, если их просто не будет на участке. В любом случае установите правило: ничто незнакомое в рот не брать.</w:t>
      </w:r>
    </w:p>
    <w:p w14:paraId="7C7DB276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>
        <w:rPr>
          <w:rStyle w:val="a5"/>
          <w:rFonts w:eastAsia="Arial"/>
          <w:i/>
          <w:iCs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b/>
          <w:bCs/>
          <w:i/>
          <w:iCs/>
          <w:color w:val="111111"/>
          <w:sz w:val="28"/>
          <w:szCs w:val="28"/>
          <w:shd w:val="clear" w:color="auto" w:fill="FFFFFF"/>
          <w:lang w:val="ru-RU"/>
        </w:rPr>
        <w:t>Осторожнее с насекомыми.</w:t>
      </w: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чтобы не привлекать насекомых сладкими 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lastRenderedPageBreak/>
        <w:t xml:space="preserve">запахами. Что сделать, если </w:t>
      </w:r>
      <w:proofErr w:type="spellStart"/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всѐ</w:t>
      </w:r>
      <w:proofErr w:type="spellEnd"/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 таки укусила пчела. Для защиты от опасных насекомых выберите репеллент с натуральными компонентами, разрешенный для детей, и наносите его самостоятельно в соответствии с инструкцией.</w:t>
      </w:r>
    </w:p>
    <w:p w14:paraId="37285441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>
        <w:rPr>
          <w:rFonts w:eastAsia="Arial"/>
          <w:color w:val="111111"/>
          <w:sz w:val="28"/>
          <w:szCs w:val="28"/>
          <w:shd w:val="clear" w:color="auto" w:fill="FFFFFF"/>
        </w:rPr>
        <w:t>  </w:t>
      </w: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Style w:val="a5"/>
          <w:rFonts w:eastAsia="Arial"/>
          <w:i/>
          <w:iCs/>
          <w:color w:val="111111"/>
          <w:sz w:val="28"/>
          <w:szCs w:val="28"/>
          <w:shd w:val="clear" w:color="auto" w:fill="FFFFFF"/>
          <w:lang w:val="ru-RU"/>
        </w:rPr>
        <w:t>Защищаться от солнца.</w:t>
      </w: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еобходимо чередовать время пребывания на солнце с играми в тени. Расскажите о периодах самого активного солнца (с до 17-00) и объясните, </w:t>
      </w:r>
      <w:proofErr w:type="gramStart"/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что</w:t>
      </w:r>
      <w:proofErr w:type="gramEnd"/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 если ребенок чувствует, как ему начало щипать кожу, нужно сразу же уйти в тень.</w:t>
      </w:r>
    </w:p>
    <w:p w14:paraId="5FE0C90D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b/>
          <w:bCs/>
          <w:i/>
          <w:iCs/>
          <w:color w:val="111111"/>
          <w:sz w:val="28"/>
          <w:szCs w:val="28"/>
          <w:shd w:val="clear" w:color="auto" w:fill="FFFFFF"/>
          <w:lang w:val="ru-RU"/>
        </w:rPr>
        <w:t>Купаться под присмотром взрослог</w:t>
      </w:r>
      <w:r w:rsidRPr="00994467">
        <w:rPr>
          <w:rFonts w:eastAsia="Arial"/>
          <w:b/>
          <w:bCs/>
          <w:i/>
          <w:iCs/>
          <w:color w:val="111111"/>
          <w:sz w:val="28"/>
          <w:szCs w:val="28"/>
          <w:shd w:val="clear" w:color="auto" w:fill="FFFFFF"/>
          <w:lang w:val="ru-RU"/>
        </w:rPr>
        <w:t>о.</w:t>
      </w: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нтролировать потенциально опасные игры, которыми дети могут увлекаться в воде.</w:t>
      </w:r>
    </w:p>
    <w:p w14:paraId="1FA6EFB9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>
        <w:rPr>
          <w:rFonts w:eastAsia="Arial"/>
          <w:color w:val="111111"/>
          <w:sz w:val="28"/>
          <w:szCs w:val="28"/>
          <w:shd w:val="clear" w:color="auto" w:fill="FFFFFF"/>
        </w:rPr>
        <w:t>  </w:t>
      </w:r>
      <w:r>
        <w:rPr>
          <w:rStyle w:val="a5"/>
          <w:rFonts w:eastAsia="Arial"/>
          <w:i/>
          <w:iCs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b/>
          <w:bCs/>
          <w:i/>
          <w:iCs/>
          <w:color w:val="111111"/>
          <w:sz w:val="28"/>
          <w:szCs w:val="28"/>
          <w:shd w:val="clear" w:color="auto" w:fill="FFFFFF"/>
          <w:lang w:val="ru-RU"/>
        </w:rPr>
        <w:t>Надевать защитное снаряжение.</w:t>
      </w: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Покупка велосипеда, роликов или скейтборда должна сопровождаться покупкой шлема и прочей защиты от травм. А надевание такого снаряжения пусть ст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анет обязательным правилом, неважно, одну минуту ехать до нужного места или двадцать.</w:t>
      </w:r>
    </w:p>
    <w:p w14:paraId="347A5A35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>
        <w:rPr>
          <w:rStyle w:val="a5"/>
          <w:rFonts w:eastAsia="Arial"/>
          <w:i/>
          <w:iCs/>
          <w:color w:val="111111"/>
          <w:sz w:val="28"/>
          <w:szCs w:val="28"/>
          <w:shd w:val="clear" w:color="auto" w:fill="FFFFFF"/>
        </w:rPr>
        <w:t>  </w:t>
      </w:r>
      <w:r w:rsidRPr="00994467">
        <w:rPr>
          <w:rFonts w:eastAsia="Arial"/>
          <w:b/>
          <w:bCs/>
          <w:i/>
          <w:iCs/>
          <w:color w:val="111111"/>
          <w:sz w:val="28"/>
          <w:szCs w:val="28"/>
          <w:shd w:val="clear" w:color="auto" w:fill="FFFFFF"/>
          <w:lang w:val="ru-RU"/>
        </w:rPr>
        <w:t>Выбирать безопасные игровые площадки</w:t>
      </w:r>
      <w:r w:rsidRPr="00994467">
        <w:rPr>
          <w:rStyle w:val="a5"/>
          <w:rFonts w:eastAsia="Arial"/>
          <w:i/>
          <w:iCs/>
          <w:color w:val="111111"/>
          <w:sz w:val="28"/>
          <w:szCs w:val="28"/>
          <w:shd w:val="clear" w:color="auto" w:fill="FFFFFF"/>
          <w:lang w:val="ru-RU"/>
        </w:rPr>
        <w:t>.</w:t>
      </w: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Прежде чем посадить ребенка на качели, взрослому необходимо убедиться, что крепления прочные, а сиденье гладкое, без зазубрин и т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 ее поверхность.</w:t>
      </w:r>
    </w:p>
    <w:p w14:paraId="5709A903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>
        <w:rPr>
          <w:rFonts w:eastAsia="Arial"/>
          <w:color w:val="111111"/>
          <w:sz w:val="28"/>
          <w:szCs w:val="28"/>
          <w:shd w:val="clear" w:color="auto" w:fill="FFFFFF"/>
        </w:rPr>
        <w:t>  </w:t>
      </w:r>
      <w:r>
        <w:rPr>
          <w:rStyle w:val="a5"/>
          <w:rFonts w:eastAsia="Arial"/>
          <w:i/>
          <w:iCs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b/>
          <w:bCs/>
          <w:i/>
          <w:iCs/>
          <w:color w:val="111111"/>
          <w:sz w:val="28"/>
          <w:szCs w:val="28"/>
          <w:shd w:val="clear" w:color="auto" w:fill="FFFFFF"/>
          <w:lang w:val="ru-RU"/>
        </w:rPr>
        <w:t>Мыть руки перед едой.</w:t>
      </w: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А также овощи, фрукты и ягоды. Чтобы избежать инфекций и «болезней немытых рук», летом необходимо чаще напоминать детям о простых правилах гигиены, а также иметь с собой влажные салфетки на случай, если рядом не 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окажется воды. Также летом нужно тщательно следить за скоропортящимися продуктами и не хранить их при комнатной температуре.</w:t>
      </w:r>
    </w:p>
    <w:p w14:paraId="5A75CEF9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b/>
          <w:bCs/>
          <w:i/>
          <w:iCs/>
          <w:color w:val="111111"/>
          <w:sz w:val="28"/>
          <w:szCs w:val="28"/>
          <w:shd w:val="clear" w:color="auto" w:fill="FFFFFF"/>
          <w:lang w:val="ru-RU"/>
        </w:rPr>
        <w:t>Одеваться по погоде и ситуации.</w:t>
      </w: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Для жаркой погоды стоит выбирать одежду из натуральных тканей «дышащую» и свободную. Поговорите 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о том, почему в лес лучше надевать одежду с длинными рукавами, брюки и закрытую обувь, и как это может защитить от укусов насекомых. Обратите внимание на то, как одет ребенок, играющий на детской площадке: </w:t>
      </w:r>
      <w:proofErr w:type="gramStart"/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опасными элементами одежды</w:t>
      </w:r>
      <w:proofErr w:type="gramEnd"/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 считаются тесемки на фу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тболках и платьях и особенно шнурки, продетые в капюшоны кофт, так как они могут зацепиться за игровое оборудование.</w:t>
      </w:r>
    </w:p>
    <w:p w14:paraId="1AF12FFC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>
        <w:rPr>
          <w:rFonts w:eastAsia="Arial"/>
          <w:color w:val="111111"/>
          <w:sz w:val="28"/>
          <w:szCs w:val="28"/>
          <w:shd w:val="clear" w:color="auto" w:fill="FFFFFF"/>
        </w:rPr>
        <w:t>  </w:t>
      </w:r>
      <w:r>
        <w:rPr>
          <w:rStyle w:val="a5"/>
          <w:rFonts w:eastAsia="Arial"/>
          <w:i/>
          <w:iCs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b/>
          <w:bCs/>
          <w:i/>
          <w:iCs/>
          <w:color w:val="111111"/>
          <w:sz w:val="28"/>
          <w:szCs w:val="28"/>
          <w:shd w:val="clear" w:color="auto" w:fill="FFFFFF"/>
          <w:lang w:val="ru-RU"/>
        </w:rPr>
        <w:t>При грозе и молнии найти безопасное укрытие.</w:t>
      </w: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Даже если ребенок не боится громких звуков, а вид сверкающей молнии кажется ему завораживаю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щим, стоит четко объяснить, какую опасность таит молния для людей на открытом пространстве, и почему необходимо переждать непогоду в закрытом помещении подальше от окон и дверей.</w:t>
      </w:r>
    </w:p>
    <w:p w14:paraId="5F12472B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>
        <w:rPr>
          <w:rFonts w:eastAsia="Arial"/>
          <w:color w:val="111111"/>
          <w:sz w:val="28"/>
          <w:szCs w:val="28"/>
          <w:shd w:val="clear" w:color="auto" w:fill="FFFFFF"/>
        </w:rPr>
        <w:lastRenderedPageBreak/>
        <w:t>  </w:t>
      </w:r>
      <w:r>
        <w:rPr>
          <w:rStyle w:val="a5"/>
          <w:rFonts w:eastAsia="Arial"/>
          <w:i/>
          <w:iCs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b/>
          <w:bCs/>
          <w:i/>
          <w:iCs/>
          <w:color w:val="111111"/>
          <w:sz w:val="28"/>
          <w:szCs w:val="28"/>
          <w:shd w:val="clear" w:color="auto" w:fill="FFFFFF"/>
          <w:lang w:val="ru-RU"/>
        </w:rPr>
        <w:t>Пить достаточно воды.</w:t>
      </w: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Хорошо, если у ребенка есть свой рюкзак, а в нем бут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ылка с водой, которую можно наполнить. При активных играх нужно напоминать о питье каждые минут, а в особенно жаркие дни нелишним будет распылять на тело термальную или обыкновенную воду из пульверизатора. Желательно, </w:t>
      </w:r>
      <w:proofErr w:type="gramStart"/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чтобы</w:t>
      </w:r>
      <w:proofErr w:type="gramEnd"/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 выходя из дома с детьми, родител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и держали в сумке стандартный летний набор: вода, солнцезащитный крем, мини-аптечка,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>о и солнечного времени года.</w:t>
      </w:r>
    </w:p>
    <w:p w14:paraId="6965293D" w14:textId="77777777" w:rsidR="00A1411A" w:rsidRPr="00994467" w:rsidRDefault="003D7A50" w:rsidP="00994467">
      <w:pPr>
        <w:pStyle w:val="a8"/>
        <w:shd w:val="clear" w:color="auto" w:fill="FFFFFF"/>
        <w:spacing w:beforeAutospacing="0" w:afterAutospacing="0"/>
        <w:ind w:firstLineChars="202" w:firstLine="566"/>
        <w:jc w:val="both"/>
        <w:textAlignment w:val="baseline"/>
        <w:rPr>
          <w:rFonts w:eastAsia="Arial"/>
          <w:color w:val="111111"/>
          <w:sz w:val="28"/>
          <w:szCs w:val="28"/>
          <w:lang w:val="ru-RU"/>
        </w:rPr>
      </w:pPr>
      <w:r>
        <w:rPr>
          <w:rFonts w:eastAsia="Arial"/>
          <w:color w:val="111111"/>
          <w:sz w:val="28"/>
          <w:szCs w:val="28"/>
          <w:shd w:val="clear" w:color="auto" w:fill="FFFFFF"/>
        </w:rPr>
        <w:t> </w:t>
      </w:r>
      <w:r w:rsidRPr="00994467">
        <w:rPr>
          <w:rFonts w:eastAsia="Arial"/>
          <w:color w:val="111111"/>
          <w:sz w:val="28"/>
          <w:szCs w:val="28"/>
          <w:shd w:val="clear" w:color="auto" w:fill="FFFFFF"/>
          <w:lang w:val="ru-RU"/>
        </w:rPr>
        <w:t xml:space="preserve"> Уважаемые родители! Мы очень надеемся, что данный материал поможет вам сформировать и закрепить у своих детей опыт безопасного поведения, который поможет им предвидеть опасности и по возможности избегать их.</w:t>
      </w:r>
    </w:p>
    <w:p w14:paraId="2F49CE53" w14:textId="77777777" w:rsidR="00A1411A" w:rsidRPr="00994467" w:rsidRDefault="00A1411A" w:rsidP="00994467">
      <w:pPr>
        <w:ind w:firstLineChars="202" w:firstLine="56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sectPr w:rsidR="00A1411A" w:rsidRPr="00994467" w:rsidSect="00994467"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CC42A04"/>
    <w:rsid w:val="003D7A50"/>
    <w:rsid w:val="00994467"/>
    <w:rsid w:val="00A1411A"/>
    <w:rsid w:val="12587FC9"/>
    <w:rsid w:val="227E5110"/>
    <w:rsid w:val="3CC42A04"/>
    <w:rsid w:val="3E02260A"/>
    <w:rsid w:val="68662F9C"/>
    <w:rsid w:val="69CB4442"/>
    <w:rsid w:val="69E2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3DD7B"/>
  <w15:docId w15:val="{59DD5360-E38A-4BF1-891A-E9614A2E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header"/>
    <w:basedOn w:val="a"/>
    <w:qFormat/>
    <w:pPr>
      <w:tabs>
        <w:tab w:val="center" w:pos="4153"/>
        <w:tab w:val="right" w:pos="8306"/>
      </w:tabs>
    </w:pPr>
  </w:style>
  <w:style w:type="paragraph" w:styleId="a7">
    <w:name w:val="footer"/>
    <w:basedOn w:val="a"/>
    <w:qFormat/>
    <w:pPr>
      <w:tabs>
        <w:tab w:val="center" w:pos="4153"/>
        <w:tab w:val="right" w:pos="8306"/>
      </w:tabs>
    </w:pPr>
  </w:style>
  <w:style w:type="paragraph" w:styleId="a8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Saransk</dc:creator>
  <cp:lastModifiedBy>User</cp:lastModifiedBy>
  <cp:revision>2</cp:revision>
  <dcterms:created xsi:type="dcterms:W3CDTF">2025-06-18T11:31:00Z</dcterms:created>
  <dcterms:modified xsi:type="dcterms:W3CDTF">2025-06-18T11:31:00Z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CC43CE0BEE744356B748BBC37DD84BF9_11</vt:lpwstr>
  </property>
</Properties>
</file>